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B20F8">
      <w:pPr>
        <w:pStyle w:val="9"/>
        <w:keepNext w:val="0"/>
        <w:keepLines w:val="0"/>
        <w:widowControl/>
        <w:suppressLineNumbers w:val="0"/>
      </w:pPr>
      <w:r>
        <w:rPr>
          <w:b/>
          <w:bCs/>
        </w:rPr>
        <w:t>Festival SetteSere SettePiazze SetteLibri</w:t>
      </w:r>
    </w:p>
    <w:p w14:paraId="5D561972">
      <w:pPr>
        <w:pStyle w:val="9"/>
        <w:keepNext w:val="0"/>
        <w:keepLines w:val="0"/>
        <w:widowControl/>
        <w:suppressLineNumbers w:val="0"/>
      </w:pPr>
      <w:r>
        <w:rPr>
          <w:b/>
          <w:bCs/>
        </w:rPr>
        <w:t>16.ma edizione (27 luglio-2 agosto 2026) Perdasdefogu</w:t>
      </w:r>
    </w:p>
    <w:p w14:paraId="305CDC07">
      <w:pPr>
        <w:pStyle w:val="5"/>
        <w:keepNext w:val="0"/>
        <w:keepLines w:val="0"/>
        <w:widowControl/>
        <w:suppressLineNumbers w:val="0"/>
      </w:pPr>
    </w:p>
    <w:p w14:paraId="431B537D">
      <w:pPr>
        <w:pStyle w:val="5"/>
        <w:keepNext w:val="0"/>
        <w:keepLines w:val="0"/>
        <w:widowControl/>
        <w:suppressLineNumbers w:val="0"/>
      </w:pPr>
    </w:p>
    <w:p w14:paraId="33D1C073">
      <w:pPr>
        <w:pStyle w:val="7"/>
        <w:keepNext w:val="0"/>
        <w:keepLines w:val="0"/>
        <w:widowControl/>
        <w:suppressLineNumbers w:val="0"/>
      </w:pPr>
      <w:r>
        <w:rPr>
          <w:b/>
          <w:bCs/>
        </w:rPr>
        <w:t>Comunicato stampa</w:t>
      </w:r>
    </w:p>
    <w:p w14:paraId="611F06CA">
      <w:pPr>
        <w:pStyle w:val="4"/>
        <w:keepNext w:val="0"/>
        <w:keepLines w:val="0"/>
        <w:widowControl/>
        <w:suppressLineNumbers w:val="0"/>
      </w:pPr>
      <w:r>
        <w:rPr>
          <w:b/>
          <w:bCs/>
        </w:rPr>
        <w:t>Embargo 9 luglio ore 12</w:t>
      </w:r>
    </w:p>
    <w:p w14:paraId="4B6F184C">
      <w:pPr>
        <w:pStyle w:val="11"/>
        <w:keepNext w:val="0"/>
        <w:keepLines w:val="0"/>
        <w:widowControl/>
        <w:suppressLineNumbers w:val="0"/>
      </w:pPr>
    </w:p>
    <w:p w14:paraId="76EF768D">
      <w:pPr>
        <w:pStyle w:val="8"/>
        <w:keepNext w:val="0"/>
        <w:keepLines w:val="0"/>
        <w:widowControl/>
        <w:suppressLineNumbers w:val="0"/>
      </w:pPr>
    </w:p>
    <w:p w14:paraId="34DC21F2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La sedicesima edizione del festival letterario SetteSere SettePiazze SetteLibri di Perdasdefogu si terrà da lunedì 27 luglio a domenica 2 agosto. Centodieci i protagonisti (tra autori, relatori, musicisti e collaboratori) e 56 eventi. Tra questi: domenica 26 matinèe col libro “Anita”  di Maurizio Grandi sulla figura mitica  - primo ventennio del '900 - del medico piemontese dottor Enrico Toselli; venerdì 7 agosto, un TopPostFestival a Benetutti (Sassari) col libro “Global Politics” (Oxford Press) di Roberto Roccu docente del King's College di Londra. </w:t>
      </w:r>
    </w:p>
    <w:p w14:paraId="3811643F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La buona letteratura (regionale, nazionale e internazionale) ha animato tutte le manifestazioni collegate: Primavera di Libri, Festival itinerante nell’isola, Festival dei ragazzi “C'era la banda dei 105”, il confronto “Perché i festival” con direttori artistici di cinque regioni italiane, la serata sulla poesia “Aspettando San Lorenzo”.</w:t>
      </w:r>
    </w:p>
    <w:p w14:paraId="6436F174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Il filo rosso di tutti gli eventi, a dieci anni dalla morte del professor Umberto Eco, in accordo con la Fondazione a lui dedicata, è una frase tratta da “I libri anticipano l’eternità”. Con “Non morirà il libro di lettura” - spiega il direttore artistico Giacomo Mameli - vogliamo rimarcare l’obiettivo al quale si è sempre ispirato il festival: la diffusione della letteratura, della lettura, in tutte le fasce d’età, perché – come compare da sempre in tutte le nostre pubblicazioni e i murales nella strada centrale di Perdasdefogu - “Leggendo si vive”. E oggi il bisogno di lettura – a partire dai giovani e dagli insegnanti – sta diventatando tanto più urgente che necessario”.</w:t>
      </w:r>
    </w:p>
    <w:p w14:paraId="7021302A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I libri proposti – molti sono freschi di stampa perché usciti in questi primi mesi del 2026 - narrano la vita. Sono testi di ottima narrativa legata alla pace e alla guerra, alla confusione politica mondiale, con tanti conflitti, con quotidiane stragi di innocenti. E libri di vita: con l’analisi dei sentimenti, la storia e la cronaca, il ricordo di intellettuali di spessore universale (citiamo Antonio Gramsci e Grazia Deledda), con vari riferimenti a quanto avviene nel mondo in un momento di crescente caos anche nei sistemi democratici. I libri che – citiamo ancora, e volentieri, Eco - “anticipano l’eternità”. Vi invitiamo a leggere, leggere, leggere. Buone letture. Ripetiamo volutamente: “Leggendo si vive”.</w:t>
      </w:r>
    </w:p>
    <w:p w14:paraId="615EE7CE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Il festival è sostenuto da: Regione Sarda Assossorati alla Cultura e al Turismo, Provincia Ogliastra, Comune di Perdasdefogu, Fondazione di Sardegna, Saras, Unpli, Salone del libro di Torino, ProLoco Perdasdefogu.</w:t>
      </w:r>
    </w:p>
    <w:p w14:paraId="7E87B7A5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</w:p>
    <w:p w14:paraId="23CB3D5B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Giacomo Mameli                                                       Vittorino Murgia</w:t>
      </w:r>
    </w:p>
    <w:p w14:paraId="5FDF2062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Direttore artistico                                                  Presidente</w:t>
      </w:r>
      <w:r>
        <w:rPr>
          <w:rFonts w:hint="default"/>
          <w:sz w:val="24"/>
          <w:szCs w:val="24"/>
          <w:lang w:val="it-IT"/>
        </w:rPr>
        <w:t xml:space="preserve"> </w:t>
      </w:r>
      <w:r>
        <w:rPr>
          <w:sz w:val="24"/>
          <w:szCs w:val="24"/>
        </w:rPr>
        <w:t>della</w:t>
      </w:r>
      <w:r>
        <w:rPr>
          <w:rFonts w:hint="default"/>
          <w:sz w:val="24"/>
          <w:szCs w:val="24"/>
          <w:lang w:val="it-IT"/>
        </w:rPr>
        <w:t xml:space="preserve"> </w:t>
      </w:r>
      <w:r>
        <w:rPr>
          <w:sz w:val="24"/>
          <w:szCs w:val="24"/>
        </w:rPr>
        <w:t>Pro</w:t>
      </w:r>
      <w:r>
        <w:rPr>
          <w:rFonts w:hint="default"/>
          <w:sz w:val="24"/>
          <w:szCs w:val="24"/>
          <w:lang w:val="it-IT"/>
        </w:rPr>
        <w:t xml:space="preserve"> </w:t>
      </w:r>
      <w:r>
        <w:rPr>
          <w:sz w:val="24"/>
          <w:szCs w:val="24"/>
        </w:rPr>
        <w:t>Loco</w:t>
      </w:r>
    </w:p>
    <w:p w14:paraId="1ABCA868">
      <w:pPr>
        <w:pStyle w:val="6"/>
        <w:keepNext w:val="0"/>
        <w:keepLines w:val="0"/>
        <w:widowControl/>
        <w:suppressLineNumbers w:val="0"/>
        <w:rPr>
          <w:sz w:val="24"/>
          <w:szCs w:val="24"/>
        </w:rPr>
      </w:pPr>
    </w:p>
    <w:p w14:paraId="1AFEF17A">
      <w:pPr>
        <w:pStyle w:val="5"/>
        <w:keepNext w:val="0"/>
        <w:keepLines w:val="0"/>
        <w:widowControl/>
        <w:suppressLineNumbers w:val="0"/>
      </w:pPr>
    </w:p>
    <w:p w14:paraId="70884BEE">
      <w:pPr>
        <w:pStyle w:val="5"/>
        <w:keepNext w:val="0"/>
        <w:keepLines w:val="0"/>
        <w:widowControl/>
        <w:suppressLineNumbers w:val="0"/>
      </w:pPr>
    </w:p>
    <w:p w14:paraId="5C77545A">
      <w:pPr>
        <w:pStyle w:val="5"/>
        <w:keepNext w:val="0"/>
        <w:keepLines w:val="0"/>
        <w:widowControl/>
        <w:suppressLineNumbers w:val="0"/>
      </w:pPr>
    </w:p>
    <w:p w14:paraId="0C70A2EE">
      <w:pPr>
        <w:pStyle w:val="7"/>
        <w:keepNext w:val="0"/>
        <w:keepLines w:val="0"/>
        <w:widowControl/>
        <w:suppressLineNumbers w:val="0"/>
        <w:rPr>
          <w:b/>
          <w:bCs/>
        </w:rPr>
      </w:pPr>
    </w:p>
    <w:p w14:paraId="402C78B6">
      <w:pPr>
        <w:pStyle w:val="7"/>
        <w:keepNext w:val="0"/>
        <w:keepLines w:val="0"/>
        <w:widowControl/>
        <w:suppressLineNumbers w:val="0"/>
        <w:jc w:val="center"/>
        <w:rPr>
          <w:b/>
          <w:bCs/>
        </w:rPr>
      </w:pPr>
    </w:p>
    <w:p w14:paraId="362E6FDC">
      <w:pPr>
        <w:pStyle w:val="7"/>
        <w:keepNext w:val="0"/>
        <w:keepLines w:val="0"/>
        <w:widowControl/>
        <w:suppressLineNumbers w:val="0"/>
        <w:jc w:val="center"/>
        <w:rPr>
          <w:b/>
          <w:bCs/>
        </w:rPr>
      </w:pPr>
    </w:p>
    <w:p w14:paraId="0F77719E">
      <w:pPr>
        <w:pStyle w:val="7"/>
        <w:keepNext w:val="0"/>
        <w:keepLines w:val="0"/>
        <w:widowControl/>
        <w:suppressLineNumbers w:val="0"/>
        <w:jc w:val="center"/>
        <w:rPr>
          <w:b/>
          <w:bCs/>
        </w:rPr>
      </w:pPr>
    </w:p>
    <w:p w14:paraId="41A5A6CA">
      <w:pPr>
        <w:pStyle w:val="7"/>
        <w:keepNext w:val="0"/>
        <w:keepLines w:val="0"/>
        <w:widowControl/>
        <w:suppressLineNumbers w:val="0"/>
        <w:jc w:val="center"/>
      </w:pPr>
      <w:r>
        <w:rPr>
          <w:b/>
          <w:bCs/>
        </w:rPr>
        <w:t>LA SETTIMANA DEL FESTIVAL</w:t>
      </w:r>
    </w:p>
    <w:p w14:paraId="05DCACA3">
      <w:pPr>
        <w:pStyle w:val="10"/>
        <w:keepNext w:val="0"/>
        <w:keepLines w:val="0"/>
        <w:widowControl/>
        <w:suppressLineNumbers w:val="0"/>
        <w:rPr>
          <w:b/>
          <w:bCs/>
        </w:rPr>
      </w:pPr>
      <w:r>
        <w:rPr>
          <w:b/>
          <w:bCs/>
        </w:rPr>
        <w:t>Presenta Francesca Lai</w:t>
      </w:r>
    </w:p>
    <w:p w14:paraId="460025E0">
      <w:pPr>
        <w:pStyle w:val="10"/>
        <w:keepNext w:val="0"/>
        <w:keepLines w:val="0"/>
        <w:widowControl/>
        <w:suppressLineNumbers w:val="0"/>
        <w:rPr>
          <w:b/>
          <w:bCs/>
        </w:rPr>
      </w:pPr>
    </w:p>
    <w:p w14:paraId="4544EC26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b/>
          <w:bCs/>
          <w:sz w:val="24"/>
          <w:szCs w:val="24"/>
        </w:rPr>
        <w:t>Lunedì 27 luglio Piazza Europa</w:t>
      </w:r>
    </w:p>
    <w:p w14:paraId="7AA5FE1F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 Introduzione del direttore artistico Giacomo Mameli</w:t>
      </w:r>
    </w:p>
    <w:p w14:paraId="4063F8D3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21.05 Saluti di Riccardo Fedriga direttore scientifico Fondazione Umberto Eco</w:t>
      </w:r>
    </w:p>
    <w:p w14:paraId="119BF4A2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21.10 In collegamento Bianca Pitzorno (Bompiani 2026) dialoga con Cristina Taglietti (Corriere della Sera)</w:t>
      </w:r>
    </w:p>
    <w:p w14:paraId="38B140EB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21.45 “La ragazza della Solitudine” di Graziella Monni (Solferino 2026) con</w:t>
      </w:r>
    </w:p>
    <w:p w14:paraId="0AC110CA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Simonetta Selloni (presidente Associazione della Stampa)</w:t>
      </w:r>
    </w:p>
    <w:p w14:paraId="437D6AE1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Musiche con la fisarmonica di Gian Vincenzo Mereu</w:t>
      </w:r>
    </w:p>
    <w:p w14:paraId="48936F86">
      <w:pPr>
        <w:pStyle w:val="6"/>
        <w:keepNext w:val="0"/>
        <w:keepLines w:val="0"/>
        <w:widowControl/>
        <w:suppressLineNumbers w:val="0"/>
        <w:rPr>
          <w:sz w:val="24"/>
          <w:szCs w:val="24"/>
        </w:rPr>
      </w:pPr>
    </w:p>
    <w:p w14:paraId="6AB95C93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b/>
          <w:bCs/>
          <w:sz w:val="24"/>
          <w:szCs w:val="24"/>
        </w:rPr>
        <w:t>Martedì 28 luglio Piazza Longevità</w:t>
      </w:r>
    </w:p>
    <w:p w14:paraId="7810A5E6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 Vittorio Giacopini presenta “Ogni altro tempo è pace” (Nutrimenti 2026) con</w:t>
      </w:r>
    </w:p>
    <w:p w14:paraId="5AF0B1C2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Massimiliano Rais (giornalista Videolina)</w:t>
      </w:r>
    </w:p>
    <w:p w14:paraId="4D5646DB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21.45 Chiara Moscardelli presenta “Comprensorio Rossolago” (Einaudi 2025) in</w:t>
      </w:r>
    </w:p>
    <w:p w14:paraId="28D1F5C6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dialogo con Paola Pilia (giornalista TeleCostaSmeralda)</w:t>
      </w:r>
    </w:p>
    <w:p w14:paraId="6B4D6CBA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Musiche con Gavino Murgia</w:t>
      </w:r>
    </w:p>
    <w:p w14:paraId="01EAB2D1">
      <w:pPr>
        <w:pStyle w:val="6"/>
        <w:keepNext w:val="0"/>
        <w:keepLines w:val="0"/>
        <w:widowControl/>
        <w:suppressLineNumbers w:val="0"/>
        <w:rPr>
          <w:sz w:val="24"/>
          <w:szCs w:val="24"/>
        </w:rPr>
      </w:pPr>
    </w:p>
    <w:p w14:paraId="034C8938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b/>
          <w:bCs/>
          <w:sz w:val="24"/>
          <w:szCs w:val="24"/>
        </w:rPr>
        <w:t>Mercoledì 29 luglio Piazza Europa</w:t>
      </w:r>
    </w:p>
    <w:p w14:paraId="6720949A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 Daniel Lumera presenta “Ti lascio andare” (Mondadori 2025) con Maria</w:t>
      </w:r>
    </w:p>
    <w:p w14:paraId="251E83E2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Francesca Chiappe</w:t>
      </w:r>
    </w:p>
    <w:p w14:paraId="09DED47C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21.45 Luca Bianchini presenta “Le ragazze di Tunisi” (Mondadori 2026) con</w:t>
      </w:r>
    </w:p>
    <w:p w14:paraId="5CC5400B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Francesca Lai</w:t>
      </w:r>
    </w:p>
    <w:p w14:paraId="14D6A0E3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Musiche con Pierpaolo Vacca</w:t>
      </w:r>
    </w:p>
    <w:p w14:paraId="4A7068D6">
      <w:pPr>
        <w:pStyle w:val="6"/>
        <w:keepNext w:val="0"/>
        <w:keepLines w:val="0"/>
        <w:widowControl/>
        <w:suppressLineNumbers w:val="0"/>
        <w:rPr>
          <w:sz w:val="24"/>
          <w:szCs w:val="24"/>
        </w:rPr>
      </w:pPr>
    </w:p>
    <w:p w14:paraId="5645EE95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b/>
          <w:bCs/>
          <w:sz w:val="24"/>
          <w:szCs w:val="24"/>
        </w:rPr>
        <w:t>Giovedì 30 luglio Piazza Il Giorno del giudizio</w:t>
      </w:r>
    </w:p>
    <w:p w14:paraId="23545CD1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 Gianni Cuperlo presenta “Antonio Gramsci, Egemonia e democrazia” (Passigli</w:t>
      </w:r>
    </w:p>
    <w:p w14:paraId="75CA56C9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2025) con Sergio Rizzo (scrittore, giornalista)</w:t>
      </w:r>
    </w:p>
    <w:p w14:paraId="795E4BD6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22 Giuseppe Meloni (L’Unione Sarda) intervista Silvio Lai (Pd) e Francesco Mura (Fdi)</w:t>
      </w:r>
    </w:p>
    <w:p w14:paraId="2ACFB699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22.20 Simone Loi intervista Daniela Falconi (presidente Anci Sardegna, sindaca di Fonni), Simone Serra (sindaco di Gesturi) e Carlo Lai (sindaco di Jerzu).</w:t>
      </w:r>
    </w:p>
    <w:p w14:paraId="697F1CB7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22.40 Roberto Roccu (King’s College London) presenta “Global Politics” (Oxford-University Press) con Alberto Urgu (giornalista La7)</w:t>
      </w:r>
    </w:p>
    <w:p w14:paraId="1258D8A5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Musiche con Beppe Dettori</w:t>
      </w:r>
    </w:p>
    <w:p w14:paraId="5BBA8F63">
      <w:pPr>
        <w:pStyle w:val="6"/>
        <w:keepNext w:val="0"/>
        <w:keepLines w:val="0"/>
        <w:widowControl/>
        <w:suppressLineNumbers w:val="0"/>
        <w:rPr>
          <w:sz w:val="24"/>
          <w:szCs w:val="24"/>
        </w:rPr>
      </w:pPr>
    </w:p>
    <w:p w14:paraId="74653E5F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b/>
          <w:bCs/>
          <w:sz w:val="24"/>
          <w:szCs w:val="24"/>
        </w:rPr>
        <w:t>Venerdì 31 luglio Piazza Bellas Mariposas</w:t>
      </w:r>
    </w:p>
    <w:p w14:paraId="3EA495D5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 Cristina Caboni presenta “La rotta delle stelle” (Garzanti 2025) con Francesca</w:t>
      </w:r>
    </w:p>
    <w:p w14:paraId="5B029071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Lai (giornalista RadioStella)</w:t>
      </w:r>
    </w:p>
    <w:p w14:paraId="0F728178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21.45 Lucio Luca presenta “L’ultima spiaggia” (Compagnia Editoriale Aliberti,</w:t>
      </w:r>
    </w:p>
    <w:p w14:paraId="19EB0712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2026) con Paolo Ardovino (giornalista - La Nuova Sardegna)</w:t>
      </w:r>
    </w:p>
    <w:p w14:paraId="4CF34996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Musiche con la fisarmonica di Steve Minnei</w:t>
      </w:r>
    </w:p>
    <w:p w14:paraId="32A0A77E">
      <w:pPr>
        <w:pStyle w:val="6"/>
        <w:keepNext w:val="0"/>
        <w:keepLines w:val="0"/>
        <w:widowControl/>
        <w:suppressLineNumbers w:val="0"/>
        <w:rPr>
          <w:sz w:val="24"/>
          <w:szCs w:val="24"/>
        </w:rPr>
      </w:pPr>
    </w:p>
    <w:p w14:paraId="58E80130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b/>
          <w:bCs/>
          <w:sz w:val="24"/>
          <w:szCs w:val="24"/>
        </w:rPr>
        <w:t>Sabato 1 agosto Piazza Europa</w:t>
      </w:r>
    </w:p>
    <w:p w14:paraId="0D5002EE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 Piergiorgio Pulixi presenta “Il nido del corvo” (Feltrinelli 2026) con Caterina De Roberto (giornalista L’Unione Sarda)</w:t>
      </w:r>
    </w:p>
    <w:p w14:paraId="7C4D0357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21.45 Alessandro Aresu presenta “La Cina ha vinto” (Feltrinelli 2025) con Ferruccio De Bortoli (presidente de Il Corriere della Sera)</w:t>
      </w:r>
    </w:p>
    <w:p w14:paraId="68B9BC93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Musiche con Luca Cadeddu Palmas</w:t>
      </w:r>
    </w:p>
    <w:p w14:paraId="07FF3334">
      <w:pPr>
        <w:pStyle w:val="12"/>
        <w:keepNext w:val="0"/>
        <w:keepLines w:val="0"/>
        <w:widowControl/>
        <w:suppressLineNumbers w:val="0"/>
        <w:rPr>
          <w:b/>
          <w:bCs/>
          <w:sz w:val="24"/>
          <w:szCs w:val="24"/>
        </w:rPr>
      </w:pPr>
    </w:p>
    <w:p w14:paraId="096AF07B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Domenica 2 agosto Piazza San Pietro</w:t>
      </w:r>
    </w:p>
    <w:p w14:paraId="1C282F93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 Nadia Urbinati (Columbia University) e Luca Baldissara (Università di Bologna) presentano “Nata democratica” (Il Mulino 2026) con Manuela Arca (giornalista, docente liceale).</w:t>
      </w:r>
    </w:p>
    <w:p w14:paraId="2732931E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21.45 Benedetta Tobagi (scrittrice, giornalista) commenta Umberto Eco con</w:t>
      </w:r>
    </w:p>
    <w:p w14:paraId="0CF28861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Francesca Lai su: ”Non morirà il libro di lettura”.</w:t>
      </w:r>
    </w:p>
    <w:p w14:paraId="66818880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Ore 22.10 Chiusura del festival con la consegna del “Premio PerdasDiLibri alla</w:t>
      </w:r>
    </w:p>
    <w:p w14:paraId="14A104F0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Coerenza”</w:t>
      </w:r>
    </w:p>
    <w:p w14:paraId="0E271F7F">
      <w:pPr>
        <w:pStyle w:val="1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Musiche con Chiara Effe</w:t>
      </w:r>
    </w:p>
    <w:p w14:paraId="746788A2">
      <w:pPr>
        <w:pStyle w:val="6"/>
        <w:keepNext w:val="0"/>
        <w:keepLines w:val="0"/>
        <w:widowControl/>
        <w:suppressLineNumbers w:val="0"/>
      </w:pPr>
    </w:p>
    <w:p w14:paraId="0430CDAB">
      <w:pPr>
        <w:pStyle w:val="6"/>
        <w:keepNext w:val="0"/>
        <w:keepLines w:val="0"/>
        <w:widowControl/>
        <w:suppressLineNumbers w:val="0"/>
      </w:pPr>
    </w:p>
    <w:p w14:paraId="1D448E0E"/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79A92"/>
    <w:rsid w:val="48779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4"/>
    <w:uiPriority w:val="0"/>
    <w:pPr>
      <w:spacing w:before="0" w:beforeAutospacing="0" w:after="0" w:afterAutospacing="0"/>
      <w:ind w:left="0" w:right="0"/>
      <w:jc w:val="center"/>
    </w:pPr>
    <w:rPr>
      <w:rFonts w:ascii="Times New Roman" w:hAnsi="Times New Roman" w:cs="Times New Roman"/>
      <w:color w:val="FF3333"/>
      <w:kern w:val="0"/>
      <w:sz w:val="32"/>
      <w:szCs w:val="32"/>
      <w:lang w:val="en-US" w:eastAsia="zh-CN" w:bidi="ar"/>
    </w:rPr>
  </w:style>
  <w:style w:type="paragraph" w:customStyle="1" w:styleId="5">
    <w:name w:val="p2"/>
    <w:uiPriority w:val="0"/>
    <w:pPr>
      <w:spacing w:before="0" w:beforeAutospacing="0" w:after="0" w:afterAutospacing="0"/>
      <w:ind w:left="0" w:right="0"/>
      <w:jc w:val="left"/>
    </w:pPr>
    <w:rPr>
      <w:rFonts w:hint="default" w:ascii="Times New Roman" w:hAnsi="Times New Roman" w:cs="Times New Roman"/>
      <w:kern w:val="0"/>
      <w:sz w:val="24"/>
      <w:szCs w:val="24"/>
      <w:lang w:val="en-US" w:eastAsia="zh-CN" w:bidi="ar"/>
    </w:rPr>
  </w:style>
  <w:style w:type="paragraph" w:customStyle="1" w:styleId="6">
    <w:name w:val="p8"/>
    <w:uiPriority w:val="0"/>
    <w:pPr>
      <w:spacing w:before="0" w:beforeAutospacing="0" w:after="0" w:afterAutospacing="0"/>
      <w:ind w:left="0" w:right="0"/>
      <w:jc w:val="left"/>
    </w:pPr>
    <w:rPr>
      <w:rFonts w:hint="default" w:ascii="Times New Roman" w:hAnsi="Times New Roman" w:cs="Times New Roman"/>
      <w:kern w:val="0"/>
      <w:sz w:val="28"/>
      <w:szCs w:val="28"/>
      <w:lang w:val="en-US" w:eastAsia="zh-CN" w:bidi="ar"/>
    </w:rPr>
  </w:style>
  <w:style w:type="paragraph" w:customStyle="1" w:styleId="7">
    <w:name w:val="p3"/>
    <w:uiPriority w:val="0"/>
    <w:pPr>
      <w:spacing w:before="0" w:beforeAutospacing="0" w:after="0" w:afterAutospacing="0"/>
      <w:ind w:left="0" w:right="0"/>
      <w:jc w:val="center"/>
    </w:pPr>
    <w:rPr>
      <w:rFonts w:hint="default" w:ascii="Times New Roman" w:hAnsi="Times New Roman" w:cs="Times New Roman"/>
      <w:kern w:val="0"/>
      <w:sz w:val="32"/>
      <w:szCs w:val="32"/>
      <w:lang w:val="en-US" w:eastAsia="zh-CN" w:bidi="ar"/>
    </w:rPr>
  </w:style>
  <w:style w:type="paragraph" w:customStyle="1" w:styleId="8">
    <w:name w:val="p6"/>
    <w:uiPriority w:val="0"/>
    <w:pPr>
      <w:spacing w:before="0" w:beforeAutospacing="0" w:after="0" w:afterAutospacing="0"/>
      <w:ind w:left="0" w:right="0"/>
      <w:jc w:val="center"/>
    </w:pPr>
    <w:rPr>
      <w:rFonts w:hint="default" w:ascii="Times New Roman" w:hAnsi="Times New Roman" w:cs="Times New Roman"/>
      <w:kern w:val="0"/>
      <w:sz w:val="36"/>
      <w:szCs w:val="36"/>
      <w:lang w:val="en-US" w:eastAsia="zh-CN" w:bidi="ar"/>
    </w:rPr>
  </w:style>
  <w:style w:type="paragraph" w:customStyle="1" w:styleId="9">
    <w:name w:val="p1"/>
    <w:uiPriority w:val="0"/>
    <w:pPr>
      <w:spacing w:before="0" w:beforeAutospacing="0" w:after="0" w:afterAutospacing="0"/>
      <w:ind w:left="0" w:right="0"/>
      <w:jc w:val="center"/>
    </w:pPr>
    <w:rPr>
      <w:rFonts w:hint="default" w:ascii="Times New Roman" w:hAnsi="Times New Roman" w:cs="Times New Roman"/>
      <w:kern w:val="0"/>
      <w:sz w:val="36"/>
      <w:szCs w:val="36"/>
      <w:lang w:val="en-US" w:eastAsia="zh-CN" w:bidi="ar"/>
    </w:rPr>
  </w:style>
  <w:style w:type="paragraph" w:customStyle="1" w:styleId="10">
    <w:name w:val="p9"/>
    <w:uiPriority w:val="0"/>
    <w:pPr>
      <w:spacing w:before="0" w:beforeAutospacing="0" w:after="0" w:afterAutospacing="0"/>
      <w:ind w:left="0" w:right="0"/>
      <w:jc w:val="center"/>
    </w:pPr>
    <w:rPr>
      <w:rFonts w:hint="default" w:ascii="Times New Roman" w:hAnsi="Times New Roman" w:cs="Times New Roman"/>
      <w:kern w:val="0"/>
      <w:sz w:val="24"/>
      <w:szCs w:val="24"/>
      <w:lang w:val="en-US" w:eastAsia="zh-CN" w:bidi="ar"/>
    </w:rPr>
  </w:style>
  <w:style w:type="paragraph" w:customStyle="1" w:styleId="11">
    <w:name w:val="p5"/>
    <w:uiPriority w:val="0"/>
    <w:pPr>
      <w:spacing w:before="0" w:beforeAutospacing="0" w:after="0" w:afterAutospacing="0"/>
      <w:ind w:left="0" w:right="0"/>
      <w:jc w:val="center"/>
    </w:pPr>
    <w:rPr>
      <w:rFonts w:hint="default" w:ascii="Times New Roman" w:hAnsi="Times New Roman" w:cs="Times New Roman"/>
      <w:color w:val="FF3333"/>
      <w:kern w:val="0"/>
      <w:sz w:val="32"/>
      <w:szCs w:val="32"/>
      <w:lang w:val="en-US" w:eastAsia="zh-CN" w:bidi="ar"/>
    </w:rPr>
  </w:style>
  <w:style w:type="paragraph" w:customStyle="1" w:styleId="12">
    <w:name w:val="p7"/>
    <w:uiPriority w:val="0"/>
    <w:pPr>
      <w:spacing w:before="0" w:beforeAutospacing="0" w:after="0" w:afterAutospacing="0"/>
      <w:ind w:left="0" w:right="0"/>
      <w:jc w:val="left"/>
    </w:pPr>
    <w:rPr>
      <w:rFonts w:hint="default" w:ascii="Times New Roman" w:hAnsi="Times New Roman" w:cs="Times New Roman"/>
      <w:kern w:val="0"/>
      <w:sz w:val="28"/>
      <w:szCs w:val="2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Office_6.10.2.8397_F1E327BC-269C-435d-A152-05C5408002CA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2026-07-08T19:21:00Z</dcterms:created>
  <dc:creator>alessiacorbeddu</dc:creator>
  <cp:lastModifiedBy>alessiacorbeddu</cp:lastModifiedBy>
  <dcterms:modified xsi:type="dcterms:W3CDTF">2026-07-08T19:26:08Z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1033-6.10.2.8397</vt:lpwstr>
  </property>
  <property fmtid="{D5CDD505-2E9C-101B-9397-08002B2CF9AE}" pid="3" name="ICV">
    <vt:lpwstr>30B0CD4DB120459124874E6A56711D07_41</vt:lpwstr>
  </property>
</Properties>
</file>